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4699" w14:textId="2D35EB86" w:rsidR="005F3569" w:rsidRDefault="005F3569" w:rsidP="00D366E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992E47" wp14:editId="72CE4A68">
            <wp:extent cx="5943600" cy="19799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1960 - Manulife Webinar series email banner3_MP 1051954 E_02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FD74" w14:textId="77777777" w:rsidR="005F3569" w:rsidRDefault="005F3569" w:rsidP="00D366EE">
      <w:pPr>
        <w:spacing w:after="0" w:line="240" w:lineRule="auto"/>
        <w:rPr>
          <w:sz w:val="24"/>
          <w:szCs w:val="24"/>
        </w:rPr>
      </w:pPr>
    </w:p>
    <w:p w14:paraId="4A69D1D2" w14:textId="3057AE95" w:rsidR="00D366EE" w:rsidRPr="005F3569" w:rsidRDefault="005F3569" w:rsidP="00D366EE">
      <w:pPr>
        <w:spacing w:after="0" w:line="240" w:lineRule="auto"/>
        <w:rPr>
          <w:rFonts w:ascii="Manulife JH Sans" w:hAnsi="Manulife JH Sans"/>
          <w:b/>
          <w:sz w:val="24"/>
          <w:szCs w:val="24"/>
        </w:rPr>
      </w:pPr>
      <w:r w:rsidRPr="005F3569">
        <w:rPr>
          <w:rFonts w:ascii="Manulife JH Sans" w:hAnsi="Manulife JH Sans"/>
          <w:b/>
          <w:sz w:val="24"/>
          <w:szCs w:val="24"/>
        </w:rPr>
        <w:t>Simple tips &amp; ideas to help you get smarter with money</w:t>
      </w:r>
    </w:p>
    <w:p w14:paraId="58A33EAD" w14:textId="77777777" w:rsidR="00C047B8" w:rsidRPr="005F3569" w:rsidRDefault="00C047B8" w:rsidP="00705B6A">
      <w:pPr>
        <w:spacing w:after="0" w:line="240" w:lineRule="auto"/>
        <w:rPr>
          <w:rFonts w:ascii="Manulife JH Sans" w:hAnsi="Manulife JH Sans"/>
        </w:rPr>
      </w:pPr>
    </w:p>
    <w:p w14:paraId="1C94FF71" w14:textId="77777777" w:rsidR="006260A3" w:rsidRPr="005F3569" w:rsidRDefault="006260A3" w:rsidP="00705B6A">
      <w:pPr>
        <w:spacing w:after="0" w:line="240" w:lineRule="auto"/>
        <w:rPr>
          <w:rFonts w:ascii="Manulife JH Sans" w:hAnsi="Manulife JH Sans"/>
        </w:rPr>
      </w:pPr>
      <w:bookmarkStart w:id="0" w:name="_Hlk870279"/>
    </w:p>
    <w:p w14:paraId="1B185E08" w14:textId="5B454377" w:rsidR="00CA410D" w:rsidRPr="005F3569" w:rsidRDefault="00CA410D" w:rsidP="00630D67">
      <w:pPr>
        <w:pStyle w:val="Commentaire"/>
        <w:rPr>
          <w:rFonts w:ascii="Manulife JH Sans" w:hAnsi="Manulife JH Sans"/>
          <w:sz w:val="22"/>
          <w:szCs w:val="22"/>
        </w:rPr>
      </w:pPr>
      <w:bookmarkStart w:id="1" w:name="_Hlk536611759"/>
      <w:r w:rsidRPr="005F3569">
        <w:rPr>
          <w:rFonts w:ascii="Manulife JH Sans" w:hAnsi="Manulife JH Sans"/>
          <w:sz w:val="22"/>
          <w:szCs w:val="22"/>
        </w:rPr>
        <w:t>When life keeps you busy, it’s hard to find time for learning.</w:t>
      </w:r>
    </w:p>
    <w:p w14:paraId="10DC136E" w14:textId="6A5A93A4" w:rsidR="006260A3" w:rsidRPr="005F3569" w:rsidRDefault="00C85F98" w:rsidP="009D61DD">
      <w:pPr>
        <w:spacing w:after="0" w:line="240" w:lineRule="auto"/>
        <w:rPr>
          <w:rFonts w:ascii="Manulife JH Sans" w:hAnsi="Manulife JH Sans"/>
        </w:rPr>
      </w:pPr>
      <w:bookmarkStart w:id="2" w:name="_Hlk536611829"/>
      <w:bookmarkEnd w:id="1"/>
      <w:r>
        <w:rPr>
          <w:rFonts w:ascii="Manulife JH Sans" w:hAnsi="Manulife JH Sans"/>
        </w:rPr>
        <w:t>Now</w:t>
      </w:r>
      <w:r w:rsidR="00781775" w:rsidRPr="005F3569">
        <w:rPr>
          <w:rFonts w:ascii="Manulife JH Sans" w:hAnsi="Manulife JH Sans"/>
        </w:rPr>
        <w:t xml:space="preserve"> </w:t>
      </w:r>
      <w:r w:rsidR="006260A3" w:rsidRPr="005F3569">
        <w:rPr>
          <w:rFonts w:ascii="Manulife JH Sans" w:hAnsi="Manulife JH Sans"/>
        </w:rPr>
        <w:t>you</w:t>
      </w:r>
      <w:r w:rsidR="007A45F2" w:rsidRPr="005F3569">
        <w:rPr>
          <w:rFonts w:ascii="Manulife JH Sans" w:hAnsi="Manulife JH Sans"/>
        </w:rPr>
        <w:t xml:space="preserve"> </w:t>
      </w:r>
      <w:r w:rsidR="00E13518" w:rsidRPr="005F3569">
        <w:rPr>
          <w:rFonts w:ascii="Manulife JH Sans" w:hAnsi="Manulife JH Sans"/>
        </w:rPr>
        <w:t xml:space="preserve">and your </w:t>
      </w:r>
      <w:r w:rsidR="006260A3" w:rsidRPr="005F3569">
        <w:rPr>
          <w:rFonts w:ascii="Manulife JH Sans" w:hAnsi="Manulife JH Sans"/>
        </w:rPr>
        <w:t>famil</w:t>
      </w:r>
      <w:r w:rsidR="00781775" w:rsidRPr="005F3569">
        <w:rPr>
          <w:rFonts w:ascii="Manulife JH Sans" w:hAnsi="Manulife JH Sans"/>
        </w:rPr>
        <w:t>y</w:t>
      </w:r>
      <w:r w:rsidR="006260A3" w:rsidRPr="005F3569">
        <w:rPr>
          <w:rFonts w:ascii="Manulife JH Sans" w:hAnsi="Manulife JH Sans"/>
        </w:rPr>
        <w:t xml:space="preserve"> </w:t>
      </w:r>
      <w:r>
        <w:rPr>
          <w:rFonts w:ascii="Manulife JH Sans" w:hAnsi="Manulife JH Sans"/>
        </w:rPr>
        <w:t>can</w:t>
      </w:r>
      <w:r w:rsidRPr="005F3569">
        <w:rPr>
          <w:rFonts w:ascii="Manulife JH Sans" w:hAnsi="Manulife JH Sans"/>
        </w:rPr>
        <w:t xml:space="preserve"> </w:t>
      </w:r>
      <w:r w:rsidR="008D7FF4" w:rsidRPr="005F3569">
        <w:rPr>
          <w:rFonts w:ascii="Manulife JH Sans" w:hAnsi="Manulife JH Sans"/>
        </w:rPr>
        <w:t>get easy access to</w:t>
      </w:r>
      <w:r w:rsidR="003F1B0A" w:rsidRPr="005F3569">
        <w:rPr>
          <w:rFonts w:ascii="Manulife JH Sans" w:hAnsi="Manulife JH Sans"/>
        </w:rPr>
        <w:t xml:space="preserve"> </w:t>
      </w:r>
      <w:r w:rsidR="00ED399A" w:rsidRPr="005F3569">
        <w:rPr>
          <w:rFonts w:ascii="Manulife JH Sans" w:hAnsi="Manulife JH Sans"/>
        </w:rPr>
        <w:t>money</w:t>
      </w:r>
      <w:r w:rsidR="0059529A" w:rsidRPr="005F3569">
        <w:rPr>
          <w:rFonts w:ascii="Manulife JH Sans" w:hAnsi="Manulife JH Sans"/>
        </w:rPr>
        <w:t xml:space="preserve"> tips and ideas</w:t>
      </w:r>
      <w:r w:rsidR="006260A3" w:rsidRPr="005F3569">
        <w:rPr>
          <w:rFonts w:ascii="Manulife JH Sans" w:hAnsi="Manulife JH Sans"/>
        </w:rPr>
        <w:t xml:space="preserve"> </w:t>
      </w:r>
      <w:r w:rsidR="00781775" w:rsidRPr="005F3569">
        <w:rPr>
          <w:rFonts w:ascii="Manulife JH Sans" w:hAnsi="Manulife JH Sans"/>
        </w:rPr>
        <w:t>by watching</w:t>
      </w:r>
      <w:r w:rsidR="006260A3" w:rsidRPr="005F3569">
        <w:rPr>
          <w:rFonts w:ascii="Manulife JH Sans" w:hAnsi="Manulife JH Sans"/>
        </w:rPr>
        <w:t xml:space="preserve"> </w:t>
      </w:r>
      <w:r>
        <w:rPr>
          <w:rFonts w:ascii="Manulife JH Sans" w:hAnsi="Manulife JH Sans"/>
        </w:rPr>
        <w:t>our webinars</w:t>
      </w:r>
      <w:r w:rsidR="0059529A" w:rsidRPr="005F3569">
        <w:rPr>
          <w:rFonts w:ascii="Manulife JH Sans" w:hAnsi="Manulife JH Sans"/>
        </w:rPr>
        <w:t>,</w:t>
      </w:r>
      <w:r w:rsidR="00781775" w:rsidRPr="005F3569">
        <w:rPr>
          <w:rFonts w:ascii="Manulife JH Sans" w:hAnsi="Manulife JH Sans"/>
        </w:rPr>
        <w:t xml:space="preserve"> </w:t>
      </w:r>
      <w:r>
        <w:rPr>
          <w:rFonts w:ascii="Manulife JH Sans" w:hAnsi="Manulife JH Sans"/>
        </w:rPr>
        <w:t>when and where it’s convenient for you.</w:t>
      </w:r>
      <w:r w:rsidR="009D61DD" w:rsidRPr="005F3569">
        <w:rPr>
          <w:rFonts w:ascii="Manulife JH Sans" w:hAnsi="Manulife JH Sans"/>
        </w:rPr>
        <w:t xml:space="preserve"> </w:t>
      </w:r>
    </w:p>
    <w:bookmarkEnd w:id="2"/>
    <w:p w14:paraId="65E2111D" w14:textId="77777777" w:rsidR="006260A3" w:rsidRPr="005F3569" w:rsidRDefault="006260A3" w:rsidP="006260A3">
      <w:pPr>
        <w:spacing w:after="0" w:line="240" w:lineRule="auto"/>
        <w:rPr>
          <w:rFonts w:ascii="Manulife JH Sans" w:hAnsi="Manulife JH Sans"/>
        </w:rPr>
      </w:pPr>
    </w:p>
    <w:p w14:paraId="2CB7818B" w14:textId="77777777" w:rsidR="009D61DD" w:rsidRPr="005F3569" w:rsidRDefault="009D61DD" w:rsidP="006260A3">
      <w:pPr>
        <w:spacing w:after="0" w:line="240" w:lineRule="auto"/>
        <w:rPr>
          <w:rFonts w:ascii="Manulife JH Sans" w:hAnsi="Manulife JH Sans"/>
          <w:b/>
        </w:rPr>
      </w:pPr>
      <w:r w:rsidRPr="005F3569">
        <w:rPr>
          <w:rFonts w:ascii="Manulife JH Sans" w:hAnsi="Manulife JH Sans"/>
          <w:b/>
        </w:rPr>
        <w:t>Manulife’s webinar series</w:t>
      </w:r>
    </w:p>
    <w:p w14:paraId="4944ED64" w14:textId="77777777" w:rsidR="00FD634D" w:rsidRPr="005F3569" w:rsidRDefault="00FD634D" w:rsidP="006260A3">
      <w:pPr>
        <w:spacing w:after="0" w:line="240" w:lineRule="auto"/>
        <w:rPr>
          <w:rFonts w:ascii="Manulife JH Sans" w:hAnsi="Manulife JH Sans"/>
        </w:rPr>
      </w:pPr>
    </w:p>
    <w:p w14:paraId="7453F4EF" w14:textId="77777777" w:rsidR="004A706D" w:rsidRPr="005F3569" w:rsidRDefault="004A706D" w:rsidP="004A706D">
      <w:pPr>
        <w:pStyle w:val="Paragraphedeliste"/>
        <w:numPr>
          <w:ilvl w:val="0"/>
          <w:numId w:val="1"/>
        </w:numPr>
        <w:spacing w:after="0" w:line="240" w:lineRule="auto"/>
        <w:rPr>
          <w:rFonts w:ascii="Manulife JH Sans" w:hAnsi="Manulife JH Sans"/>
        </w:rPr>
      </w:pPr>
      <w:r w:rsidRPr="005F3569">
        <w:rPr>
          <w:rFonts w:ascii="Manulife JH Sans" w:hAnsi="Manulife JH Sans"/>
        </w:rPr>
        <w:t>30-minute</w:t>
      </w:r>
      <w:r w:rsidR="0035329F" w:rsidRPr="005F3569">
        <w:rPr>
          <w:rFonts w:ascii="Manulife JH Sans" w:hAnsi="Manulife JH Sans"/>
        </w:rPr>
        <w:t xml:space="preserve"> online</w:t>
      </w:r>
      <w:r w:rsidRPr="005F3569">
        <w:rPr>
          <w:rFonts w:ascii="Manulife JH Sans" w:hAnsi="Manulife JH Sans"/>
        </w:rPr>
        <w:t xml:space="preserve"> LIVE sessions, free!</w:t>
      </w:r>
    </w:p>
    <w:p w14:paraId="1690EE4B" w14:textId="4423E312" w:rsidR="00F362B5" w:rsidRPr="005F3569" w:rsidRDefault="00F362B5" w:rsidP="00F362B5">
      <w:pPr>
        <w:pStyle w:val="Paragraphedeliste"/>
        <w:numPr>
          <w:ilvl w:val="0"/>
          <w:numId w:val="1"/>
        </w:numPr>
        <w:spacing w:after="0" w:line="240" w:lineRule="auto"/>
        <w:rPr>
          <w:rFonts w:ascii="Manulife JH Sans" w:hAnsi="Manulife JH Sans"/>
        </w:rPr>
      </w:pPr>
      <w:bookmarkStart w:id="3" w:name="_Hlk873377"/>
      <w:r w:rsidRPr="005F3569">
        <w:rPr>
          <w:rFonts w:ascii="Manulife JH Sans" w:hAnsi="Manulife JH Sans"/>
        </w:rPr>
        <w:t>Engaging content, and you can</w:t>
      </w:r>
      <w:r w:rsidR="00AC3FD2" w:rsidRPr="005F3569">
        <w:rPr>
          <w:rFonts w:ascii="Manulife JH Sans" w:hAnsi="Manulife JH Sans"/>
        </w:rPr>
        <w:t xml:space="preserve"> </w:t>
      </w:r>
      <w:r w:rsidR="004E5CF5" w:rsidRPr="005F3569">
        <w:rPr>
          <w:rFonts w:ascii="Manulife JH Sans" w:hAnsi="Manulife JH Sans"/>
        </w:rPr>
        <w:t>participate</w:t>
      </w:r>
    </w:p>
    <w:bookmarkEnd w:id="3"/>
    <w:p w14:paraId="51127EEC" w14:textId="77777777" w:rsidR="004A706D" w:rsidRPr="005F3569" w:rsidRDefault="004A706D" w:rsidP="004A706D">
      <w:pPr>
        <w:pStyle w:val="Paragraphedeliste"/>
        <w:numPr>
          <w:ilvl w:val="0"/>
          <w:numId w:val="1"/>
        </w:numPr>
        <w:spacing w:after="0" w:line="240" w:lineRule="auto"/>
        <w:rPr>
          <w:rFonts w:ascii="Manulife JH Sans" w:hAnsi="Manulife JH Sans"/>
        </w:rPr>
      </w:pPr>
      <w:r w:rsidRPr="005F3569">
        <w:rPr>
          <w:rFonts w:ascii="Manulife JH Sans" w:hAnsi="Manulife JH Sans"/>
        </w:rPr>
        <w:t>Weekdays, evenings and weekends</w:t>
      </w:r>
    </w:p>
    <w:p w14:paraId="4D9C0F1B" w14:textId="25878550" w:rsidR="00705B6A" w:rsidRDefault="00705B6A" w:rsidP="00705B6A">
      <w:pPr>
        <w:spacing w:after="0" w:line="240" w:lineRule="auto"/>
        <w:rPr>
          <w:rFonts w:ascii="Manulife JH Sans" w:hAnsi="Manulife JH Sans"/>
        </w:rPr>
      </w:pPr>
    </w:p>
    <w:p w14:paraId="5B1204D5" w14:textId="5D50571D" w:rsidR="00C85F98" w:rsidRPr="005F3569" w:rsidRDefault="00C85F98" w:rsidP="00705B6A">
      <w:pPr>
        <w:spacing w:after="0" w:line="240" w:lineRule="auto"/>
        <w:rPr>
          <w:rFonts w:ascii="Manulife JH Sans" w:hAnsi="Manulife JH Sans"/>
        </w:rPr>
      </w:pPr>
      <w:r w:rsidRPr="005F3569">
        <w:rPr>
          <w:rFonts w:ascii="Manulife JH Sans" w:hAnsi="Manulife JH Sans"/>
        </w:rPr>
        <w:t xml:space="preserve">You’re ready to dive in and learn. See what’s new at </w:t>
      </w:r>
      <w:r w:rsidRPr="005F3569">
        <w:rPr>
          <w:rFonts w:ascii="Manulife JH Sans" w:hAnsi="Manulife JH Sans"/>
          <w:b/>
        </w:rPr>
        <w:t>manulife.ca/webinars</w:t>
      </w:r>
      <w:r w:rsidRPr="005F3569">
        <w:rPr>
          <w:rFonts w:ascii="Manulife JH Sans" w:hAnsi="Manulife JH Sans"/>
        </w:rPr>
        <w:t>.</w:t>
      </w:r>
    </w:p>
    <w:p w14:paraId="0DA73C18" w14:textId="029EA705" w:rsidR="00F65E21" w:rsidRPr="005F3569" w:rsidRDefault="00F65E21" w:rsidP="001052D1">
      <w:pPr>
        <w:pStyle w:val="Paragraphedeliste"/>
        <w:spacing w:after="0" w:line="240" w:lineRule="auto"/>
        <w:rPr>
          <w:rFonts w:ascii="Manulife JH Sans" w:hAnsi="Manulife JH Sans"/>
        </w:rPr>
      </w:pPr>
    </w:p>
    <w:p w14:paraId="63B92FF2" w14:textId="77777777" w:rsidR="00705B6A" w:rsidRPr="005F3569" w:rsidRDefault="00705B6A" w:rsidP="00727184">
      <w:pPr>
        <w:spacing w:after="0" w:line="240" w:lineRule="auto"/>
        <w:jc w:val="center"/>
        <w:rPr>
          <w:rFonts w:ascii="Manulife JH Sans" w:hAnsi="Manulife JH Sans"/>
        </w:rPr>
      </w:pPr>
    </w:p>
    <w:p w14:paraId="52713ED7" w14:textId="77777777" w:rsidR="00F65E21" w:rsidRPr="005F3569" w:rsidRDefault="00F65E21" w:rsidP="00F65E21">
      <w:pPr>
        <w:spacing w:after="0" w:line="240" w:lineRule="auto"/>
        <w:rPr>
          <w:rFonts w:ascii="Manulife JH Sans" w:hAnsi="Manulife JH Sans"/>
          <w:b/>
          <w:lang w:val="en-CA"/>
        </w:rPr>
      </w:pPr>
      <w:r w:rsidRPr="005F3569">
        <w:rPr>
          <w:rFonts w:ascii="Manulife JH Sans" w:hAnsi="Manulife JH Sans"/>
          <w:b/>
          <w:lang w:val="en-CA"/>
        </w:rPr>
        <w:t>Plus, you could WIN a $100 gift card!</w:t>
      </w:r>
    </w:p>
    <w:p w14:paraId="5D849578" w14:textId="1B7A0D83" w:rsidR="00F65E21" w:rsidRPr="005F3569" w:rsidRDefault="00F65E21" w:rsidP="00F65E21">
      <w:pPr>
        <w:pStyle w:val="TOCBase"/>
        <w:spacing w:after="0"/>
        <w:rPr>
          <w:rFonts w:ascii="Manulife JH Sans" w:hAnsi="Manulife JH Sans"/>
          <w:sz w:val="22"/>
          <w:szCs w:val="22"/>
        </w:rPr>
      </w:pPr>
      <w:r w:rsidRPr="005F3569">
        <w:rPr>
          <w:rFonts w:ascii="Manulife JH Sans" w:hAnsi="Manulife JH Sans"/>
          <w:sz w:val="22"/>
          <w:szCs w:val="22"/>
        </w:rPr>
        <w:t xml:space="preserve">If you attend </w:t>
      </w:r>
      <w:r w:rsidR="00C85F98">
        <w:rPr>
          <w:rFonts w:ascii="Manulife JH Sans" w:hAnsi="Manulife JH Sans"/>
          <w:sz w:val="22"/>
          <w:szCs w:val="22"/>
        </w:rPr>
        <w:t>a</w:t>
      </w:r>
      <w:r w:rsidR="00C85F98" w:rsidRPr="005F3569">
        <w:rPr>
          <w:rFonts w:ascii="Manulife JH Sans" w:hAnsi="Manulife JH Sans"/>
          <w:sz w:val="22"/>
          <w:szCs w:val="22"/>
        </w:rPr>
        <w:t xml:space="preserve"> </w:t>
      </w:r>
      <w:r w:rsidRPr="005F3569">
        <w:rPr>
          <w:rFonts w:ascii="Manulife JH Sans" w:hAnsi="Manulife JH Sans"/>
          <w:sz w:val="22"/>
          <w:szCs w:val="22"/>
        </w:rPr>
        <w:t>webinar and complete the survey after</w:t>
      </w:r>
      <w:r w:rsidR="008D7FF4" w:rsidRPr="005F3569">
        <w:rPr>
          <w:rFonts w:ascii="Manulife JH Sans" w:hAnsi="Manulife JH Sans"/>
          <w:sz w:val="22"/>
          <w:szCs w:val="22"/>
        </w:rPr>
        <w:t>ward</w:t>
      </w:r>
      <w:r w:rsidRPr="005F3569">
        <w:rPr>
          <w:rFonts w:ascii="Manulife JH Sans" w:hAnsi="Manulife JH Sans" w:cs="Arial"/>
          <w:sz w:val="22"/>
          <w:szCs w:val="22"/>
        </w:rPr>
        <w:t xml:space="preserve">, </w:t>
      </w:r>
      <w:r w:rsidR="00F362B5" w:rsidRPr="005F3569">
        <w:rPr>
          <w:rFonts w:ascii="Manulife JH Sans" w:hAnsi="Manulife JH Sans" w:cs="Arial"/>
          <w:sz w:val="22"/>
          <w:szCs w:val="22"/>
        </w:rPr>
        <w:t>we enter you in a draw</w:t>
      </w:r>
      <w:r w:rsidRPr="005F3569">
        <w:rPr>
          <w:rFonts w:ascii="Manulife JH Sans" w:hAnsi="Manulife JH Sans"/>
          <w:sz w:val="22"/>
          <w:szCs w:val="22"/>
        </w:rPr>
        <w:t xml:space="preserve"> to win a $100 Visa gift card. </w:t>
      </w:r>
    </w:p>
    <w:p w14:paraId="426714DB" w14:textId="77777777" w:rsidR="009D61DD" w:rsidRPr="005F3569" w:rsidRDefault="009D61DD" w:rsidP="00705B6A">
      <w:pPr>
        <w:spacing w:after="0" w:line="240" w:lineRule="auto"/>
        <w:rPr>
          <w:rFonts w:ascii="Manulife JH Sans" w:hAnsi="Manulife JH Sans"/>
        </w:rPr>
      </w:pPr>
    </w:p>
    <w:p w14:paraId="0797DD7E" w14:textId="3A7E976D" w:rsidR="00705B6A" w:rsidRPr="005F3569" w:rsidRDefault="00C85F98" w:rsidP="00705B6A">
      <w:pPr>
        <w:spacing w:after="0" w:line="240" w:lineRule="auto"/>
        <w:rPr>
          <w:rFonts w:ascii="Manulife JH Sans" w:hAnsi="Manulife JH Sans"/>
        </w:rPr>
      </w:pPr>
      <w:hyperlink r:id="rId6" w:history="1">
        <w:r w:rsidR="00E66145" w:rsidRPr="005F3569">
          <w:rPr>
            <w:rStyle w:val="Lienhypertexte"/>
            <w:rFonts w:ascii="Manulife JH Sans" w:hAnsi="Manulife JH Sans"/>
          </w:rPr>
          <w:t>Complete contest rules</w:t>
        </w:r>
      </w:hyperlink>
      <w:r w:rsidR="00E66145" w:rsidRPr="005F3569">
        <w:rPr>
          <w:rFonts w:ascii="Manulife JH Sans" w:hAnsi="Manulife JH Sans"/>
        </w:rPr>
        <w:t>.</w:t>
      </w:r>
    </w:p>
    <w:p w14:paraId="6818ECA2" w14:textId="77777777" w:rsidR="0010180C" w:rsidRPr="005F3569" w:rsidRDefault="0010180C" w:rsidP="00705B6A">
      <w:pPr>
        <w:spacing w:after="0" w:line="240" w:lineRule="auto"/>
        <w:rPr>
          <w:rFonts w:ascii="Manulife JH Sans" w:hAnsi="Manulife JH Sans"/>
        </w:rPr>
      </w:pPr>
    </w:p>
    <w:p w14:paraId="1F3AF618" w14:textId="77777777" w:rsidR="00C047B8" w:rsidRPr="005F3569" w:rsidRDefault="0059529A" w:rsidP="00705B6A">
      <w:pPr>
        <w:spacing w:after="0" w:line="240" w:lineRule="auto"/>
        <w:rPr>
          <w:rFonts w:ascii="Manulife JH Sans" w:hAnsi="Manulife JH Sans"/>
          <w:b/>
        </w:rPr>
      </w:pPr>
      <w:r w:rsidRPr="005F3569">
        <w:rPr>
          <w:rFonts w:ascii="Manulife JH Sans" w:hAnsi="Manulife JH Sans"/>
          <w:b/>
        </w:rPr>
        <w:t>Questions</w:t>
      </w:r>
      <w:r w:rsidR="00C047B8" w:rsidRPr="005F3569">
        <w:rPr>
          <w:rFonts w:ascii="Manulife JH Sans" w:hAnsi="Manulife JH Sans"/>
          <w:b/>
        </w:rPr>
        <w:t>?</w:t>
      </w:r>
    </w:p>
    <w:p w14:paraId="33FFB822" w14:textId="7B666B7E" w:rsidR="00D366EE" w:rsidRPr="002A0FE6" w:rsidRDefault="002A0FE6" w:rsidP="00705B6A">
      <w:pPr>
        <w:spacing w:after="0" w:line="240" w:lineRule="auto"/>
        <w:rPr>
          <w:rFonts w:ascii="Manulife JH Sans" w:hAnsi="Manulife JH Sans"/>
        </w:rPr>
      </w:pPr>
      <w:r w:rsidRPr="002A0FE6">
        <w:rPr>
          <w:rFonts w:ascii="Manulife JH Sans" w:hAnsi="Manulife JH Sans"/>
        </w:rPr>
        <w:t xml:space="preserve">Write </w:t>
      </w:r>
      <w:r w:rsidR="00D366EE" w:rsidRPr="002A0FE6">
        <w:rPr>
          <w:rFonts w:ascii="Manulife JH Sans" w:hAnsi="Manulife JH Sans"/>
        </w:rPr>
        <w:t>t</w:t>
      </w:r>
      <w:r w:rsidRPr="002A0FE6">
        <w:rPr>
          <w:rFonts w:ascii="Manulife JH Sans" w:hAnsi="Manulife JH Sans"/>
        </w:rPr>
        <w:t xml:space="preserve">o </w:t>
      </w:r>
      <w:hyperlink r:id="rId7" w:history="1">
        <w:r w:rsidRPr="002A0FE6">
          <w:rPr>
            <w:rStyle w:val="Lienhypertexte"/>
            <w:rFonts w:ascii="Manulife JH Sans" w:hAnsi="Manulife JH Sans"/>
          </w:rPr>
          <w:t>webinars@manulife.com</w:t>
        </w:r>
      </w:hyperlink>
      <w:r w:rsidR="00F65E21" w:rsidRPr="002A0FE6">
        <w:rPr>
          <w:rFonts w:ascii="Manulife JH Sans" w:hAnsi="Manulife JH Sans"/>
        </w:rPr>
        <w:t>.</w:t>
      </w:r>
    </w:p>
    <w:bookmarkEnd w:id="0"/>
    <w:p w14:paraId="7447B9C7" w14:textId="77777777" w:rsidR="00D366EE" w:rsidRPr="005F3569" w:rsidRDefault="00D366EE" w:rsidP="00705B6A">
      <w:pPr>
        <w:spacing w:after="0" w:line="240" w:lineRule="auto"/>
        <w:rPr>
          <w:rFonts w:ascii="Manulife JH Sans" w:hAnsi="Manulife JH Sans"/>
        </w:rPr>
      </w:pPr>
    </w:p>
    <w:p w14:paraId="7EAF07CB" w14:textId="2CA6C3CE" w:rsidR="00D366EE" w:rsidRDefault="00D366EE" w:rsidP="00705B6A">
      <w:pPr>
        <w:spacing w:after="0" w:line="240" w:lineRule="auto"/>
        <w:rPr>
          <w:rFonts w:ascii="Manulife JH Sans" w:hAnsi="Manulife JH Sans"/>
        </w:rPr>
      </w:pPr>
    </w:p>
    <w:p w14:paraId="14B274B4" w14:textId="1D33E014" w:rsidR="005F3569" w:rsidRDefault="005F3569" w:rsidP="00705B6A">
      <w:pPr>
        <w:spacing w:after="0" w:line="240" w:lineRule="auto"/>
        <w:rPr>
          <w:rFonts w:ascii="Manulife JH Sans" w:hAnsi="Manulife JH Sans"/>
        </w:rPr>
      </w:pPr>
    </w:p>
    <w:p w14:paraId="51C8A06E" w14:textId="77777777" w:rsidR="005F3569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036D72C7" w14:textId="77777777" w:rsidR="005F3569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575334A4" w14:textId="77777777" w:rsidR="005F3569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4FE3244F" w14:textId="77777777" w:rsidR="005F3569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65E23FC2" w14:textId="58C8A12B" w:rsidR="005F3569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23DBC6E3" w14:textId="4169CB41" w:rsidR="00084C56" w:rsidRDefault="00084C56" w:rsidP="00705B6A">
      <w:pPr>
        <w:spacing w:after="0" w:line="240" w:lineRule="auto"/>
        <w:rPr>
          <w:rFonts w:ascii="Manulife JH Sans" w:hAnsi="Manulife JH Sans"/>
          <w:b/>
        </w:rPr>
      </w:pPr>
      <w:bookmarkStart w:id="4" w:name="_GoBack"/>
      <w:bookmarkEnd w:id="4"/>
    </w:p>
    <w:p w14:paraId="12A75FD2" w14:textId="3A13C1A6" w:rsidR="00084C56" w:rsidRDefault="00084C56" w:rsidP="00705B6A">
      <w:pPr>
        <w:spacing w:after="0" w:line="240" w:lineRule="auto"/>
        <w:rPr>
          <w:rFonts w:ascii="Manulife JH Sans" w:hAnsi="Manulife JH Sans"/>
          <w:b/>
        </w:rPr>
      </w:pPr>
    </w:p>
    <w:p w14:paraId="22F8C649" w14:textId="3CDBB536" w:rsidR="00084C56" w:rsidRDefault="00084C56" w:rsidP="00705B6A">
      <w:pPr>
        <w:spacing w:after="0" w:line="240" w:lineRule="auto"/>
        <w:rPr>
          <w:rFonts w:ascii="Manulife JH Sans" w:hAnsi="Manulife JH Sans"/>
          <w:b/>
        </w:rPr>
      </w:pPr>
    </w:p>
    <w:p w14:paraId="53C3B886" w14:textId="77777777" w:rsidR="00084C56" w:rsidRDefault="00084C56" w:rsidP="00705B6A">
      <w:pPr>
        <w:spacing w:after="0" w:line="240" w:lineRule="auto"/>
        <w:rPr>
          <w:rFonts w:ascii="Manulife JH Sans" w:hAnsi="Manulife JH Sans"/>
          <w:b/>
        </w:rPr>
      </w:pPr>
    </w:p>
    <w:p w14:paraId="3C7371BA" w14:textId="77777777" w:rsidR="005F3569" w:rsidRDefault="005F3569" w:rsidP="00705B6A">
      <w:pPr>
        <w:spacing w:after="0" w:line="240" w:lineRule="auto"/>
        <w:rPr>
          <w:rFonts w:ascii="Manulife JH Sans" w:hAnsi="Manulife JH Sans"/>
          <w:b/>
        </w:rPr>
      </w:pPr>
    </w:p>
    <w:p w14:paraId="6A282C11" w14:textId="3BACB1AA" w:rsidR="005F3569" w:rsidRPr="005F3569" w:rsidRDefault="005F3569" w:rsidP="00705B6A">
      <w:pPr>
        <w:spacing w:after="0" w:line="240" w:lineRule="auto"/>
        <w:rPr>
          <w:rFonts w:ascii="Manulife JH Sans" w:hAnsi="Manulife JH Sans"/>
          <w:b/>
          <w:sz w:val="24"/>
          <w:szCs w:val="24"/>
        </w:rPr>
      </w:pPr>
      <w:r w:rsidRPr="005F3569">
        <w:rPr>
          <w:rFonts w:ascii="Manulife JH Sans" w:hAnsi="Manulife JH Sans"/>
          <w:b/>
          <w:sz w:val="24"/>
          <w:szCs w:val="24"/>
        </w:rPr>
        <w:t>The Manufacturers Life Insurance Company</w:t>
      </w:r>
    </w:p>
    <w:sectPr w:rsidR="005F3569" w:rsidRPr="005F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ulife JH Sans">
    <w:panose1 w:val="020B0503040401060103"/>
    <w:charset w:val="00"/>
    <w:family w:val="swiss"/>
    <w:pitch w:val="variable"/>
    <w:sig w:usb0="A000002F" w:usb1="5000A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57B8"/>
    <w:multiLevelType w:val="hybridMultilevel"/>
    <w:tmpl w:val="F7C0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51E"/>
    <w:multiLevelType w:val="hybridMultilevel"/>
    <w:tmpl w:val="90A8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2B03"/>
    <w:multiLevelType w:val="hybridMultilevel"/>
    <w:tmpl w:val="A236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0FBF"/>
    <w:multiLevelType w:val="hybridMultilevel"/>
    <w:tmpl w:val="B054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7C7B"/>
    <w:multiLevelType w:val="hybridMultilevel"/>
    <w:tmpl w:val="782244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836112E"/>
    <w:multiLevelType w:val="hybridMultilevel"/>
    <w:tmpl w:val="21A41C0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6A"/>
    <w:rsid w:val="00084C56"/>
    <w:rsid w:val="0010180C"/>
    <w:rsid w:val="001052D1"/>
    <w:rsid w:val="00114B35"/>
    <w:rsid w:val="00121419"/>
    <w:rsid w:val="002A0FE6"/>
    <w:rsid w:val="002B10DE"/>
    <w:rsid w:val="002D3F32"/>
    <w:rsid w:val="002F2BFE"/>
    <w:rsid w:val="0035329F"/>
    <w:rsid w:val="00370260"/>
    <w:rsid w:val="003975B0"/>
    <w:rsid w:val="003F1B0A"/>
    <w:rsid w:val="00400B54"/>
    <w:rsid w:val="004634F2"/>
    <w:rsid w:val="004A706D"/>
    <w:rsid w:val="004E2218"/>
    <w:rsid w:val="004E5CF5"/>
    <w:rsid w:val="004F1D5A"/>
    <w:rsid w:val="00520409"/>
    <w:rsid w:val="00543EA5"/>
    <w:rsid w:val="0059529A"/>
    <w:rsid w:val="005F3569"/>
    <w:rsid w:val="006260A3"/>
    <w:rsid w:val="00630D67"/>
    <w:rsid w:val="006833FF"/>
    <w:rsid w:val="00695AA6"/>
    <w:rsid w:val="00705B6A"/>
    <w:rsid w:val="00727184"/>
    <w:rsid w:val="00767D66"/>
    <w:rsid w:val="00781775"/>
    <w:rsid w:val="00791615"/>
    <w:rsid w:val="007A45F2"/>
    <w:rsid w:val="007F0F8A"/>
    <w:rsid w:val="0080316A"/>
    <w:rsid w:val="00852A7B"/>
    <w:rsid w:val="00853DC1"/>
    <w:rsid w:val="008D0B83"/>
    <w:rsid w:val="008D2EBD"/>
    <w:rsid w:val="008D7FF4"/>
    <w:rsid w:val="009310B7"/>
    <w:rsid w:val="00951F51"/>
    <w:rsid w:val="0096567D"/>
    <w:rsid w:val="00996C2E"/>
    <w:rsid w:val="009A0464"/>
    <w:rsid w:val="009D61DD"/>
    <w:rsid w:val="009E03B7"/>
    <w:rsid w:val="00A24760"/>
    <w:rsid w:val="00AB0D26"/>
    <w:rsid w:val="00AC3FD2"/>
    <w:rsid w:val="00B3544B"/>
    <w:rsid w:val="00B943A0"/>
    <w:rsid w:val="00BD35E5"/>
    <w:rsid w:val="00BE262D"/>
    <w:rsid w:val="00C047B8"/>
    <w:rsid w:val="00C54F43"/>
    <w:rsid w:val="00C85F98"/>
    <w:rsid w:val="00CA410D"/>
    <w:rsid w:val="00D366EE"/>
    <w:rsid w:val="00D57373"/>
    <w:rsid w:val="00DF7B38"/>
    <w:rsid w:val="00E13518"/>
    <w:rsid w:val="00E5675F"/>
    <w:rsid w:val="00E66145"/>
    <w:rsid w:val="00ED399A"/>
    <w:rsid w:val="00EF7D97"/>
    <w:rsid w:val="00F01285"/>
    <w:rsid w:val="00F362B5"/>
    <w:rsid w:val="00F65E21"/>
    <w:rsid w:val="00F86AAF"/>
    <w:rsid w:val="00FD56FC"/>
    <w:rsid w:val="00FD634D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5CC7"/>
  <w15:chartTrackingRefBased/>
  <w15:docId w15:val="{E12EF478-26B8-45F8-B41C-D45BAAA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05B6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260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60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60A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0A3"/>
    <w:rPr>
      <w:rFonts w:ascii="Segoe UI" w:hAnsi="Segoe UI" w:cs="Segoe UI"/>
      <w:sz w:val="18"/>
      <w:szCs w:val="18"/>
    </w:rPr>
  </w:style>
  <w:style w:type="paragraph" w:customStyle="1" w:styleId="TOCBase">
    <w:name w:val="TOC Base"/>
    <w:basedOn w:val="Normal"/>
    <w:rsid w:val="00727184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ahoma"/>
      <w:spacing w:val="-5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27184"/>
    <w:rPr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75F"/>
    <w:rPr>
      <w:b/>
      <w:b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329F"/>
  </w:style>
  <w:style w:type="character" w:styleId="Mentionnonrsolue">
    <w:name w:val="Unresolved Mention"/>
    <w:basedOn w:val="Policepardfaut"/>
    <w:uiPriority w:val="99"/>
    <w:semiHidden/>
    <w:unhideWhenUsed/>
    <w:rsid w:val="005F356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A0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inars@manu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ulife.ca/content/dam/consumer-portal/documents/en/other/webinar_contest_rules_gr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Gallone</dc:creator>
  <cp:keywords/>
  <dc:description/>
  <cp:lastModifiedBy>Marie Courchesne</cp:lastModifiedBy>
  <cp:revision>4</cp:revision>
  <cp:lastPrinted>2019-02-11T15:01:00Z</cp:lastPrinted>
  <dcterms:created xsi:type="dcterms:W3CDTF">2019-03-18T19:12:00Z</dcterms:created>
  <dcterms:modified xsi:type="dcterms:W3CDTF">2019-03-18T19:27:00Z</dcterms:modified>
</cp:coreProperties>
</file>